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media/image3.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4AC4B" w14:textId="77777777" w:rsidR="005C4003" w:rsidRDefault="000708D7">
      <w:pPr>
        <w:rPr>
          <w:rFonts w:eastAsiaTheme="majorEastAsia" w:cstheme="majorBidi"/>
          <w:color w:val="00AEEF"/>
          <w:sz w:val="32"/>
          <w:szCs w:val="32"/>
        </w:rPr>
      </w:pPr>
      <w:r>
        <w:rPr>
          <w:rFonts w:eastAsiaTheme="majorEastAsia" w:cstheme="majorBidi"/>
          <w:color w:val="00AEEF"/>
          <w:sz w:val="32"/>
          <w:szCs w:val="32"/>
        </w:rPr>
        <w:t xml:space="preserve"> </w:t>
      </w:r>
    </w:p>
    <w:p w14:paraId="2AC28B98" w14:textId="77777777" w:rsidR="005C4003" w:rsidRDefault="005C4003">
      <w:pPr>
        <w:rPr>
          <w:rFonts w:eastAsiaTheme="majorEastAsia" w:cstheme="majorBidi"/>
          <w:color w:val="00AEEF"/>
          <w:sz w:val="32"/>
          <w:szCs w:val="32"/>
        </w:rPr>
      </w:pPr>
    </w:p>
    <w:p w14:paraId="0472119A" w14:textId="77777777" w:rsidR="006A34D5" w:rsidRDefault="006A34D5" w:rsidP="006A34D5">
      <w:pPr>
        <w:spacing w:line="271" w:lineRule="exact"/>
        <w:ind w:left="720" w:right="792"/>
        <w:jc w:val="both"/>
        <w:textAlignment w:val="baseline"/>
        <w:rPr>
          <w:rFonts w:eastAsia="Arial"/>
          <w:color w:val="000000"/>
          <w:lang w:val="en-US"/>
        </w:rPr>
      </w:pPr>
    </w:p>
    <w:p w14:paraId="2719EA15" w14:textId="77777777" w:rsidR="006A34D5" w:rsidRDefault="006A34D5" w:rsidP="006A34D5">
      <w:pPr>
        <w:spacing w:line="271" w:lineRule="exact"/>
        <w:ind w:left="142"/>
        <w:jc w:val="both"/>
        <w:textAlignment w:val="baseline"/>
        <w:rPr>
          <w:rFonts w:eastAsia="Arial"/>
          <w:color w:val="000000"/>
        </w:rPr>
      </w:pPr>
      <w:r>
        <w:rPr>
          <w:rFonts w:eastAsia="Arial"/>
          <w:color w:val="000000"/>
          <w:lang w:val="en-US"/>
        </w:rPr>
        <w:t>By registering for a Neighbours Unite Activity entrants agree to be bound by the following terms and conditions. Failure to abide by these terms and conditions may render an entrant ineligible for reimbursement.</w:t>
      </w:r>
    </w:p>
    <w:p w14:paraId="2835F6C1" w14:textId="77777777" w:rsidR="006A34D5" w:rsidRPr="00216228" w:rsidRDefault="006A34D5" w:rsidP="006A34D5">
      <w:pPr>
        <w:numPr>
          <w:ilvl w:val="0"/>
          <w:numId w:val="3"/>
        </w:numPr>
        <w:tabs>
          <w:tab w:val="clear" w:pos="576"/>
        </w:tabs>
        <w:spacing w:before="279" w:line="276" w:lineRule="exact"/>
        <w:ind w:left="851" w:hanging="709"/>
        <w:jc w:val="both"/>
        <w:textAlignment w:val="baseline"/>
        <w:rPr>
          <w:rFonts w:eastAsia="Arial"/>
          <w:color w:val="000000"/>
        </w:rPr>
      </w:pPr>
      <w:r>
        <w:rPr>
          <w:rFonts w:eastAsia="Arial"/>
          <w:color w:val="000000"/>
          <w:lang w:val="en-US"/>
        </w:rPr>
        <w:t>Applicant must be a resident of the City of Rockingham to be eligible to register the Activity and apply for the reimbursement.</w:t>
      </w:r>
    </w:p>
    <w:p w14:paraId="39481CC3" w14:textId="77777777" w:rsidR="006A34D5" w:rsidRDefault="006A34D5" w:rsidP="006A34D5">
      <w:pPr>
        <w:numPr>
          <w:ilvl w:val="0"/>
          <w:numId w:val="3"/>
        </w:numPr>
        <w:tabs>
          <w:tab w:val="clear" w:pos="576"/>
        </w:tabs>
        <w:spacing w:before="3" w:line="276" w:lineRule="exact"/>
        <w:ind w:left="851" w:hanging="709"/>
        <w:jc w:val="both"/>
        <w:textAlignment w:val="baseline"/>
        <w:rPr>
          <w:rFonts w:eastAsia="Arial"/>
          <w:color w:val="000000"/>
        </w:rPr>
      </w:pPr>
      <w:r>
        <w:rPr>
          <w:rFonts w:eastAsia="Arial"/>
          <w:color w:val="000000"/>
          <w:lang w:val="en-US"/>
        </w:rPr>
        <w:t>The appropriateness of the Activity will be considered at the City’s discretion.</w:t>
      </w:r>
    </w:p>
    <w:p w14:paraId="1E8425BB" w14:textId="77777777" w:rsidR="006A34D5" w:rsidRDefault="006A34D5" w:rsidP="006A34D5">
      <w:pPr>
        <w:numPr>
          <w:ilvl w:val="0"/>
          <w:numId w:val="3"/>
        </w:numPr>
        <w:tabs>
          <w:tab w:val="clear" w:pos="576"/>
        </w:tabs>
        <w:spacing w:line="276" w:lineRule="exact"/>
        <w:ind w:left="851" w:hanging="709"/>
        <w:jc w:val="both"/>
        <w:textAlignment w:val="baseline"/>
        <w:rPr>
          <w:rFonts w:eastAsia="Arial"/>
          <w:color w:val="000000"/>
        </w:rPr>
      </w:pPr>
      <w:r>
        <w:rPr>
          <w:rFonts w:eastAsia="Arial"/>
          <w:color w:val="000000"/>
          <w:lang w:val="en-US"/>
        </w:rPr>
        <w:t>Activity Registrations must be completed through the City’s</w:t>
      </w:r>
      <w:hyperlink r:id="rId11">
        <w:r>
          <w:rPr>
            <w:rFonts w:eastAsia="Arial"/>
            <w:color w:val="0000FF"/>
            <w:u w:val="single"/>
            <w:lang w:val="en-US"/>
          </w:rPr>
          <w:t xml:space="preserve"> website</w:t>
        </w:r>
      </w:hyperlink>
      <w:hyperlink r:id="rId12">
        <w:r>
          <w:rPr>
            <w:rFonts w:eastAsia="Arial"/>
            <w:color w:val="0000FF"/>
            <w:u w:val="single"/>
            <w:lang w:val="en-US"/>
          </w:rPr>
          <w:t>.</w:t>
        </w:r>
      </w:hyperlink>
      <w:r>
        <w:rPr>
          <w:rFonts w:eastAsia="Arial"/>
          <w:color w:val="0000FF"/>
          <w:lang w:val="en-US"/>
        </w:rPr>
        <w:t xml:space="preserve"> </w:t>
      </w:r>
    </w:p>
    <w:p w14:paraId="4EA835F3" w14:textId="77777777" w:rsidR="006A34D5" w:rsidRDefault="006A34D5" w:rsidP="006A34D5">
      <w:pPr>
        <w:numPr>
          <w:ilvl w:val="0"/>
          <w:numId w:val="3"/>
        </w:numPr>
        <w:tabs>
          <w:tab w:val="clear" w:pos="576"/>
        </w:tabs>
        <w:spacing w:line="276" w:lineRule="exact"/>
        <w:ind w:left="851" w:hanging="709"/>
        <w:jc w:val="both"/>
        <w:textAlignment w:val="baseline"/>
        <w:rPr>
          <w:rFonts w:eastAsia="Arial"/>
          <w:color w:val="000000"/>
        </w:rPr>
      </w:pPr>
      <w:r>
        <w:rPr>
          <w:rFonts w:eastAsia="Arial"/>
          <w:color w:val="000000"/>
          <w:lang w:val="en-US"/>
        </w:rPr>
        <w:t>All registrations must be received a minimum of two weeks prior to the Activity date. Activities held without receiving confirmation of registration from the City will not be reimbursed.</w:t>
      </w:r>
    </w:p>
    <w:p w14:paraId="262A7BE7" w14:textId="77777777" w:rsidR="006A34D5" w:rsidRDefault="006A34D5" w:rsidP="006A34D5">
      <w:pPr>
        <w:numPr>
          <w:ilvl w:val="0"/>
          <w:numId w:val="3"/>
        </w:numPr>
        <w:tabs>
          <w:tab w:val="clear" w:pos="576"/>
        </w:tabs>
        <w:spacing w:line="276" w:lineRule="exact"/>
        <w:ind w:left="851" w:hanging="709"/>
        <w:jc w:val="both"/>
        <w:textAlignment w:val="baseline"/>
        <w:rPr>
          <w:rFonts w:eastAsia="Arial"/>
          <w:color w:val="000000"/>
        </w:rPr>
      </w:pPr>
      <w:r>
        <w:rPr>
          <w:rFonts w:eastAsia="Arial"/>
          <w:color w:val="000000"/>
          <w:lang w:val="en-US"/>
        </w:rPr>
        <w:t>Hosts/organisers will be contacted by the City of Rockingham following receipt of registration. Only confirmed registrations are eligible for the reimbursement.</w:t>
      </w:r>
    </w:p>
    <w:p w14:paraId="46E0117A" w14:textId="77777777" w:rsidR="006A34D5" w:rsidRDefault="006A34D5" w:rsidP="006A34D5">
      <w:pPr>
        <w:numPr>
          <w:ilvl w:val="0"/>
          <w:numId w:val="3"/>
        </w:numPr>
        <w:tabs>
          <w:tab w:val="clear" w:pos="576"/>
        </w:tabs>
        <w:spacing w:line="273" w:lineRule="exact"/>
        <w:ind w:left="851" w:hanging="709"/>
        <w:jc w:val="both"/>
        <w:textAlignment w:val="baseline"/>
        <w:rPr>
          <w:rFonts w:eastAsia="Arial"/>
          <w:color w:val="000000"/>
        </w:rPr>
      </w:pPr>
      <w:r>
        <w:rPr>
          <w:rFonts w:eastAsia="Arial"/>
          <w:color w:val="000000"/>
          <w:lang w:val="en-US"/>
        </w:rPr>
        <w:t>Host/organizer personal information will be kept confidential.</w:t>
      </w:r>
    </w:p>
    <w:p w14:paraId="1D0B56E1" w14:textId="77777777" w:rsidR="006A34D5" w:rsidRDefault="006A34D5" w:rsidP="006A34D5">
      <w:pPr>
        <w:numPr>
          <w:ilvl w:val="0"/>
          <w:numId w:val="3"/>
        </w:numPr>
        <w:tabs>
          <w:tab w:val="clear" w:pos="576"/>
        </w:tabs>
        <w:spacing w:line="276" w:lineRule="exact"/>
        <w:ind w:left="851" w:hanging="709"/>
        <w:jc w:val="both"/>
        <w:textAlignment w:val="baseline"/>
        <w:rPr>
          <w:rFonts w:eastAsia="Arial"/>
          <w:color w:val="000000"/>
        </w:rPr>
      </w:pPr>
      <w:r>
        <w:rPr>
          <w:rFonts w:eastAsia="Arial"/>
          <w:color w:val="000000"/>
          <w:lang w:val="en-US"/>
        </w:rPr>
        <w:t>The City of Rockingham reserves the right to register the Activity with local emergency services.</w:t>
      </w:r>
    </w:p>
    <w:p w14:paraId="5710BC3F" w14:textId="77777777" w:rsidR="006A34D5" w:rsidRDefault="006A34D5" w:rsidP="006A34D5">
      <w:pPr>
        <w:numPr>
          <w:ilvl w:val="0"/>
          <w:numId w:val="3"/>
        </w:numPr>
        <w:tabs>
          <w:tab w:val="clear" w:pos="576"/>
        </w:tabs>
        <w:spacing w:before="3" w:line="276" w:lineRule="exact"/>
        <w:ind w:left="851" w:hanging="709"/>
        <w:jc w:val="both"/>
        <w:textAlignment w:val="baseline"/>
        <w:rPr>
          <w:rFonts w:eastAsia="Arial"/>
          <w:color w:val="000000"/>
        </w:rPr>
      </w:pPr>
      <w:r>
        <w:rPr>
          <w:rFonts w:eastAsia="Arial"/>
          <w:color w:val="000000"/>
          <w:lang w:val="en-US"/>
        </w:rPr>
        <w:t>The Activity must be run between the hours of 8am – 8pm.</w:t>
      </w:r>
    </w:p>
    <w:p w14:paraId="381293CE" w14:textId="77777777" w:rsidR="006A34D5" w:rsidRDefault="006A34D5" w:rsidP="006A34D5">
      <w:pPr>
        <w:numPr>
          <w:ilvl w:val="0"/>
          <w:numId w:val="3"/>
        </w:numPr>
        <w:tabs>
          <w:tab w:val="clear" w:pos="576"/>
        </w:tabs>
        <w:spacing w:line="273" w:lineRule="exact"/>
        <w:ind w:left="851" w:hanging="709"/>
        <w:jc w:val="both"/>
        <w:textAlignment w:val="baseline"/>
        <w:rPr>
          <w:rFonts w:eastAsia="Arial"/>
          <w:color w:val="000000"/>
        </w:rPr>
      </w:pPr>
      <w:r>
        <w:rPr>
          <w:rFonts w:eastAsia="Arial"/>
          <w:color w:val="000000"/>
          <w:lang w:val="en-US"/>
        </w:rPr>
        <w:t>All activities must be completely alcohol free.</w:t>
      </w:r>
    </w:p>
    <w:p w14:paraId="3BBD1449" w14:textId="77777777" w:rsidR="006A34D5" w:rsidRDefault="006A34D5" w:rsidP="006A34D5">
      <w:pPr>
        <w:numPr>
          <w:ilvl w:val="0"/>
          <w:numId w:val="3"/>
        </w:numPr>
        <w:tabs>
          <w:tab w:val="clear" w:pos="576"/>
        </w:tabs>
        <w:spacing w:line="276" w:lineRule="exact"/>
        <w:ind w:left="851" w:hanging="709"/>
        <w:jc w:val="both"/>
        <w:textAlignment w:val="baseline"/>
        <w:rPr>
          <w:rFonts w:eastAsia="Arial"/>
          <w:color w:val="000000"/>
        </w:rPr>
      </w:pPr>
      <w:r>
        <w:rPr>
          <w:rFonts w:eastAsia="Arial"/>
          <w:color w:val="000000"/>
          <w:lang w:val="en-US"/>
        </w:rPr>
        <w:t>Activities that may involve 100 or more participants in public spaces will need to complete an outdoor activity application.</w:t>
      </w:r>
    </w:p>
    <w:p w14:paraId="5FC0152D" w14:textId="77777777" w:rsidR="006A34D5" w:rsidRDefault="006A34D5" w:rsidP="006A34D5">
      <w:pPr>
        <w:numPr>
          <w:ilvl w:val="0"/>
          <w:numId w:val="3"/>
        </w:numPr>
        <w:tabs>
          <w:tab w:val="clear" w:pos="576"/>
        </w:tabs>
        <w:spacing w:line="276" w:lineRule="exact"/>
        <w:ind w:left="851" w:hanging="709"/>
        <w:jc w:val="both"/>
        <w:textAlignment w:val="baseline"/>
        <w:rPr>
          <w:rFonts w:eastAsia="Arial"/>
          <w:color w:val="000000"/>
        </w:rPr>
      </w:pPr>
      <w:r>
        <w:rPr>
          <w:rFonts w:eastAsia="Arial"/>
          <w:color w:val="000000"/>
          <w:lang w:val="en-US"/>
        </w:rPr>
        <w:t>Participants of ac</w:t>
      </w:r>
      <w:r>
        <w:rPr>
          <w:rFonts w:eastAsia="Arial"/>
          <w:color w:val="000000"/>
        </w:rPr>
        <w:t>tivities must reside within a 200m</w:t>
      </w:r>
      <w:r>
        <w:rPr>
          <w:rFonts w:eastAsia="Arial"/>
          <w:color w:val="000000"/>
          <w:lang w:val="en-US"/>
        </w:rPr>
        <w:t xml:space="preserve"> radius of th</w:t>
      </w:r>
      <w:r>
        <w:rPr>
          <w:rFonts w:eastAsia="Arial"/>
          <w:color w:val="000000"/>
        </w:rPr>
        <w:t>e hosts address or within 500m if being held at a local park.</w:t>
      </w:r>
    </w:p>
    <w:p w14:paraId="66F94553" w14:textId="77777777" w:rsidR="006A34D5" w:rsidRDefault="006A34D5" w:rsidP="006A34D5">
      <w:pPr>
        <w:numPr>
          <w:ilvl w:val="0"/>
          <w:numId w:val="3"/>
        </w:numPr>
        <w:tabs>
          <w:tab w:val="clear" w:pos="576"/>
        </w:tabs>
        <w:spacing w:before="3" w:line="276" w:lineRule="exact"/>
        <w:ind w:left="851" w:hanging="709"/>
        <w:jc w:val="both"/>
        <w:textAlignment w:val="baseline"/>
        <w:rPr>
          <w:rFonts w:eastAsia="Arial"/>
          <w:color w:val="000000"/>
        </w:rPr>
      </w:pPr>
      <w:r>
        <w:rPr>
          <w:rFonts w:eastAsia="Arial"/>
          <w:color w:val="000000"/>
          <w:lang w:val="en-US"/>
        </w:rPr>
        <w:t>Activity participants must agree to be photographed unless the City of Rockingham is otherwise advised in writing. Permission forms will be provided for individuals under the age of 18.</w:t>
      </w:r>
    </w:p>
    <w:p w14:paraId="03E5632A" w14:textId="77777777" w:rsidR="006A34D5" w:rsidRDefault="006A34D5" w:rsidP="006A34D5">
      <w:pPr>
        <w:numPr>
          <w:ilvl w:val="0"/>
          <w:numId w:val="3"/>
        </w:numPr>
        <w:tabs>
          <w:tab w:val="clear" w:pos="576"/>
        </w:tabs>
        <w:spacing w:line="273" w:lineRule="exact"/>
        <w:ind w:left="851" w:hanging="709"/>
        <w:jc w:val="both"/>
        <w:textAlignment w:val="baseline"/>
        <w:rPr>
          <w:rFonts w:eastAsia="Arial"/>
          <w:color w:val="000000"/>
        </w:rPr>
      </w:pPr>
      <w:r>
        <w:rPr>
          <w:rFonts w:eastAsia="Arial"/>
          <w:color w:val="000000"/>
          <w:lang w:val="en-US"/>
        </w:rPr>
        <w:t>All costs associated with the Activity are to be covered by the host/s and participants.</w:t>
      </w:r>
    </w:p>
    <w:p w14:paraId="1219E5DA" w14:textId="77777777" w:rsidR="006A34D5" w:rsidRDefault="006A34D5" w:rsidP="006A34D5">
      <w:pPr>
        <w:numPr>
          <w:ilvl w:val="0"/>
          <w:numId w:val="3"/>
        </w:numPr>
        <w:tabs>
          <w:tab w:val="clear" w:pos="576"/>
        </w:tabs>
        <w:spacing w:line="276" w:lineRule="exact"/>
        <w:ind w:left="851" w:hanging="709"/>
        <w:jc w:val="both"/>
        <w:textAlignment w:val="baseline"/>
        <w:rPr>
          <w:rFonts w:eastAsia="Arial"/>
          <w:color w:val="000000"/>
        </w:rPr>
      </w:pPr>
      <w:r>
        <w:rPr>
          <w:rFonts w:eastAsia="Arial"/>
          <w:color w:val="000000"/>
          <w:lang w:val="en-US"/>
        </w:rPr>
        <w:t>The City of Rockingham will not be held responsible for loss or injury as a result of the Activity.</w:t>
      </w:r>
    </w:p>
    <w:p w14:paraId="06939A64" w14:textId="77777777" w:rsidR="006A34D5" w:rsidRDefault="006A34D5" w:rsidP="006A34D5">
      <w:pPr>
        <w:numPr>
          <w:ilvl w:val="0"/>
          <w:numId w:val="3"/>
        </w:numPr>
        <w:tabs>
          <w:tab w:val="clear" w:pos="576"/>
        </w:tabs>
        <w:spacing w:line="276" w:lineRule="exact"/>
        <w:ind w:left="851" w:hanging="709"/>
        <w:jc w:val="both"/>
        <w:textAlignment w:val="baseline"/>
        <w:rPr>
          <w:rFonts w:eastAsia="Arial"/>
          <w:color w:val="000000"/>
        </w:rPr>
      </w:pPr>
      <w:r>
        <w:rPr>
          <w:rFonts w:eastAsia="Arial"/>
          <w:color w:val="000000"/>
          <w:lang w:val="en-US"/>
        </w:rPr>
        <w:t>All hot food must be kept hot and cold food kept cold to comply with food preparations guidelines. All food must be protected from pets and dust.</w:t>
      </w:r>
    </w:p>
    <w:p w14:paraId="679698A9" w14:textId="77777777" w:rsidR="006A34D5" w:rsidRDefault="006A34D5" w:rsidP="006A34D5">
      <w:pPr>
        <w:numPr>
          <w:ilvl w:val="0"/>
          <w:numId w:val="3"/>
        </w:numPr>
        <w:tabs>
          <w:tab w:val="clear" w:pos="576"/>
        </w:tabs>
        <w:spacing w:before="3" w:line="276" w:lineRule="exact"/>
        <w:ind w:left="851" w:hanging="709"/>
        <w:jc w:val="both"/>
        <w:textAlignment w:val="baseline"/>
        <w:rPr>
          <w:rFonts w:eastAsia="Arial"/>
          <w:color w:val="000000"/>
        </w:rPr>
      </w:pPr>
      <w:r>
        <w:rPr>
          <w:rFonts w:eastAsia="Arial"/>
          <w:color w:val="000000"/>
          <w:lang w:val="en-US"/>
        </w:rPr>
        <w:t>All attendees must refer to individual labels and packaging for allergens.</w:t>
      </w:r>
    </w:p>
    <w:p w14:paraId="176B7D4A" w14:textId="77777777" w:rsidR="006A34D5" w:rsidRDefault="006A34D5" w:rsidP="006A34D5">
      <w:pPr>
        <w:numPr>
          <w:ilvl w:val="0"/>
          <w:numId w:val="3"/>
        </w:numPr>
        <w:tabs>
          <w:tab w:val="clear" w:pos="576"/>
        </w:tabs>
        <w:spacing w:line="276" w:lineRule="exact"/>
        <w:ind w:left="851" w:hanging="709"/>
        <w:jc w:val="both"/>
        <w:textAlignment w:val="baseline"/>
        <w:rPr>
          <w:rFonts w:eastAsia="Arial"/>
          <w:color w:val="000000"/>
        </w:rPr>
      </w:pPr>
      <w:r>
        <w:rPr>
          <w:rFonts w:eastAsia="Arial"/>
          <w:color w:val="000000"/>
          <w:lang w:val="en-US"/>
        </w:rPr>
        <w:t>No amplified music can be played prior to 9am and must be kept to a reasonable level after 8pm.</w:t>
      </w:r>
    </w:p>
    <w:p w14:paraId="11B236F5" w14:textId="77777777" w:rsidR="006A34D5" w:rsidRDefault="006A34D5" w:rsidP="006A34D5">
      <w:pPr>
        <w:numPr>
          <w:ilvl w:val="0"/>
          <w:numId w:val="3"/>
        </w:numPr>
        <w:tabs>
          <w:tab w:val="clear" w:pos="576"/>
          <w:tab w:val="left" w:pos="10206"/>
        </w:tabs>
        <w:spacing w:line="273" w:lineRule="exact"/>
        <w:ind w:left="851" w:hanging="709"/>
        <w:jc w:val="both"/>
        <w:textAlignment w:val="baseline"/>
        <w:rPr>
          <w:rFonts w:eastAsia="Arial"/>
          <w:color w:val="000000"/>
        </w:rPr>
      </w:pPr>
      <w:r>
        <w:rPr>
          <w:rFonts w:eastAsia="Arial"/>
          <w:color w:val="000000"/>
          <w:lang w:val="en-US"/>
        </w:rPr>
        <w:t>A City of Rockingham representative may visit all registered Activities.</w:t>
      </w:r>
    </w:p>
    <w:p w14:paraId="7CF31BE2" w14:textId="77777777" w:rsidR="000708D7" w:rsidRPr="006A34D5" w:rsidRDefault="006A34D5" w:rsidP="006A34D5">
      <w:pPr>
        <w:numPr>
          <w:ilvl w:val="0"/>
          <w:numId w:val="3"/>
        </w:numPr>
        <w:tabs>
          <w:tab w:val="clear" w:pos="576"/>
          <w:tab w:val="left" w:pos="10206"/>
        </w:tabs>
        <w:spacing w:line="269" w:lineRule="exact"/>
        <w:ind w:left="851" w:hanging="709"/>
        <w:jc w:val="both"/>
        <w:textAlignment w:val="baseline"/>
        <w:rPr>
          <w:rFonts w:eastAsia="Arial"/>
          <w:color w:val="000000"/>
        </w:rPr>
      </w:pPr>
      <w:r>
        <w:rPr>
          <w:rFonts w:eastAsia="Arial"/>
          <w:color w:val="000000"/>
          <w:lang w:val="en-US"/>
        </w:rPr>
        <w:t>City of Rockingham staff and Councillors are eligible to host, or participate in activities, however are ineligible to receive a reimbursement from the City for this purpose.</w:t>
      </w:r>
    </w:p>
    <w:p w14:paraId="1581A6DD" w14:textId="77777777" w:rsidR="006A34D5" w:rsidRDefault="006A34D5" w:rsidP="006A34D5">
      <w:pPr>
        <w:numPr>
          <w:ilvl w:val="0"/>
          <w:numId w:val="3"/>
        </w:numPr>
        <w:tabs>
          <w:tab w:val="clear" w:pos="576"/>
          <w:tab w:val="left" w:pos="10206"/>
        </w:tabs>
        <w:spacing w:before="2" w:line="271" w:lineRule="exact"/>
        <w:ind w:left="851" w:hanging="709"/>
        <w:textAlignment w:val="baseline"/>
        <w:rPr>
          <w:rFonts w:eastAsia="Arial"/>
          <w:color w:val="000000"/>
        </w:rPr>
      </w:pPr>
      <w:r>
        <w:rPr>
          <w:rFonts w:ascii="Times New Roman" w:eastAsia="PMingLiU" w:hAnsi="Times New Roman"/>
          <w:noProof/>
          <w:sz w:val="22"/>
          <w:lang w:eastAsia="en-AU"/>
        </w:rPr>
        <mc:AlternateContent>
          <mc:Choice Requires="wps">
            <w:drawing>
              <wp:anchor distT="0" distB="0" distL="0" distR="0" simplePos="0" relativeHeight="251665920" behindDoc="1" locked="0" layoutInCell="1" allowOverlap="1" wp14:anchorId="3DC51E21" wp14:editId="4E21AA69">
                <wp:simplePos x="0" y="0"/>
                <wp:positionH relativeFrom="page">
                  <wp:posOffset>0</wp:posOffset>
                </wp:positionH>
                <wp:positionV relativeFrom="page">
                  <wp:posOffset>1176655</wp:posOffset>
                </wp:positionV>
                <wp:extent cx="7555865" cy="270510"/>
                <wp:effectExtent l="0" t="0" r="0" b="6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86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D9056" w14:textId="77777777" w:rsidR="006A34D5" w:rsidRDefault="006A34D5" w:rsidP="006A34D5">
                            <w:pPr>
                              <w:spacing w:after="61" w:line="365" w:lineRule="exact"/>
                              <w:ind w:right="11822"/>
                              <w:textAlignment w:val="baseline"/>
                            </w:pPr>
                            <w:r>
                              <w:rPr>
                                <w:noProof/>
                                <w:lang w:eastAsia="en-AU"/>
                              </w:rPr>
                              <w:drawing>
                                <wp:inline distT="0" distB="0" distL="0" distR="0" wp14:anchorId="5EABE226" wp14:editId="030FBE39">
                                  <wp:extent cx="48895" cy="23177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3"/>
                                          <a:stretch>
                                            <a:fillRect/>
                                          </a:stretch>
                                        </pic:blipFill>
                                        <pic:spPr>
                                          <a:xfrm>
                                            <a:off x="0" y="0"/>
                                            <a:ext cx="48895" cy="2317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51E21" id="_x0000_t202" coordsize="21600,21600" o:spt="202" path="m,l,21600r21600,l21600,xe">
                <v:stroke joinstyle="miter"/>
                <v:path gradientshapeok="t" o:connecttype="rect"/>
              </v:shapetype>
              <v:shape id="Text Box 5" o:spid="_x0000_s1026" type="#_x0000_t202" style="position:absolute;left:0;text-align:left;margin-left:0;margin-top:92.65pt;width:594.95pt;height:21.3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BHsrwIAAKk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" filled="f" stroked="f">
                <v:textbox inset="0,0,0,0">
                  <w:txbxContent>
                    <w:p w14:paraId="10ED9056" w14:textId="77777777" w:rsidR="006A34D5" w:rsidRDefault="006A34D5" w:rsidP="006A34D5">
                      <w:pPr>
                        <w:spacing w:after="61" w:line="365" w:lineRule="exact"/>
                        <w:ind w:right="11822"/>
                        <w:textAlignment w:val="baseline"/>
                      </w:pPr>
                      <w:r>
                        <w:rPr>
                          <w:noProof/>
                          <w:lang w:eastAsia="en-AU"/>
                        </w:rPr>
                        <w:drawing>
                          <wp:inline distT="0" distB="0" distL="0" distR="0" wp14:anchorId="5EABE226" wp14:editId="030FBE39">
                            <wp:extent cx="48895" cy="231775"/>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3"/>
                                    <a:stretch>
                                      <a:fillRect/>
                                    </a:stretch>
                                  </pic:blipFill>
                                  <pic:spPr>
                                    <a:xfrm>
                                      <a:off x="0" y="0"/>
                                      <a:ext cx="48895" cy="231775"/>
                                    </a:xfrm>
                                    <a:prstGeom prst="rect">
                                      <a:avLst/>
                                    </a:prstGeom>
                                  </pic:spPr>
                                </pic:pic>
                              </a:graphicData>
                            </a:graphic>
                          </wp:inline>
                        </w:drawing>
                      </w:r>
                    </w:p>
                  </w:txbxContent>
                </v:textbox>
                <w10:wrap type="square" anchorx="page" anchory="page"/>
              </v:shape>
            </w:pict>
          </mc:Fallback>
        </mc:AlternateContent>
      </w:r>
      <w:r>
        <w:rPr>
          <w:rFonts w:ascii="Times New Roman" w:eastAsia="PMingLiU" w:hAnsi="Times New Roman"/>
          <w:noProof/>
          <w:sz w:val="22"/>
          <w:lang w:eastAsia="en-AU"/>
        </w:rPr>
        <mc:AlternateContent>
          <mc:Choice Requires="wps">
            <w:drawing>
              <wp:anchor distT="0" distB="0" distL="114300" distR="114300" simplePos="0" relativeHeight="251658752" behindDoc="0" locked="0" layoutInCell="1" allowOverlap="1" wp14:anchorId="7C93507D" wp14:editId="3A83BD27">
                <wp:simplePos x="0" y="0"/>
                <wp:positionH relativeFrom="page">
                  <wp:posOffset>5410200</wp:posOffset>
                </wp:positionH>
                <wp:positionV relativeFrom="page">
                  <wp:posOffset>762000</wp:posOffset>
                </wp:positionV>
                <wp:extent cx="369570" cy="0"/>
                <wp:effectExtent l="9525"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0"/>
                        </a:xfrm>
                        <a:prstGeom prst="line">
                          <a:avLst/>
                        </a:prstGeom>
                        <a:noFill/>
                        <a:ln w="317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3517F"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60pt" to="455.1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" strokecolor="white" strokeweight=".25pt">
                <w10:wrap anchorx="page" anchory="page"/>
              </v:line>
            </w:pict>
          </mc:Fallback>
        </mc:AlternateContent>
      </w:r>
      <w:r>
        <w:rPr>
          <w:rFonts w:eastAsia="Arial"/>
          <w:color w:val="000000"/>
          <w:lang w:val="en-US"/>
        </w:rPr>
        <w:t>Hosts/organisers are entitled to one subsidy per household per financial year.</w:t>
      </w:r>
    </w:p>
    <w:p w14:paraId="29EB2635" w14:textId="77777777" w:rsidR="006A34D5" w:rsidRDefault="006A34D5" w:rsidP="006A34D5">
      <w:pPr>
        <w:numPr>
          <w:ilvl w:val="0"/>
          <w:numId w:val="3"/>
        </w:numPr>
        <w:tabs>
          <w:tab w:val="clear" w:pos="576"/>
        </w:tabs>
        <w:spacing w:line="275" w:lineRule="exact"/>
        <w:ind w:left="851" w:right="142" w:hanging="621"/>
        <w:jc w:val="both"/>
        <w:textAlignment w:val="baseline"/>
        <w:rPr>
          <w:rFonts w:eastAsia="Arial"/>
          <w:color w:val="000000"/>
        </w:rPr>
      </w:pPr>
      <w:r>
        <w:rPr>
          <w:rFonts w:eastAsia="Arial"/>
          <w:color w:val="000000"/>
          <w:lang w:val="en-US"/>
        </w:rPr>
        <w:t>The City will contribute up to $150 towards the cost of items purchased directly in relation to the Activity. Items can be purchased at any local shopping centre/grocery store and excludes alcohol and cigarettes.</w:t>
      </w:r>
    </w:p>
    <w:p w14:paraId="3D258264" w14:textId="77777777" w:rsidR="006A34D5" w:rsidRDefault="006A34D5" w:rsidP="006A34D5">
      <w:pPr>
        <w:numPr>
          <w:ilvl w:val="0"/>
          <w:numId w:val="3"/>
        </w:numPr>
        <w:tabs>
          <w:tab w:val="clear" w:pos="576"/>
        </w:tabs>
        <w:spacing w:before="2" w:line="276" w:lineRule="exact"/>
        <w:ind w:left="851" w:right="142" w:hanging="621"/>
        <w:jc w:val="both"/>
        <w:textAlignment w:val="baseline"/>
        <w:rPr>
          <w:rFonts w:eastAsia="Arial"/>
          <w:color w:val="000000"/>
        </w:rPr>
      </w:pPr>
      <w:r>
        <w:rPr>
          <w:rFonts w:eastAsia="Arial"/>
          <w:color w:val="000000"/>
          <w:lang w:val="en-US"/>
        </w:rPr>
        <w:t>Copies of receipts and at least one (1) photo from the event must be submitted to the City of Rockingham within one month of the events to be eligible for the reimbursement. Reimbursements will be credited to the nominated bank account.</w:t>
      </w:r>
    </w:p>
    <w:p w14:paraId="63080693" w14:textId="77777777" w:rsidR="006A34D5" w:rsidRDefault="006A34D5" w:rsidP="006A34D5">
      <w:pPr>
        <w:numPr>
          <w:ilvl w:val="0"/>
          <w:numId w:val="3"/>
        </w:numPr>
        <w:tabs>
          <w:tab w:val="clear" w:pos="576"/>
        </w:tabs>
        <w:spacing w:line="276" w:lineRule="exact"/>
        <w:ind w:left="851" w:right="142" w:hanging="621"/>
        <w:jc w:val="both"/>
        <w:textAlignment w:val="baseline"/>
        <w:rPr>
          <w:rFonts w:eastAsia="Arial"/>
          <w:color w:val="000000"/>
        </w:rPr>
      </w:pPr>
      <w:r>
        <w:rPr>
          <w:rFonts w:eastAsia="Arial"/>
          <w:color w:val="000000"/>
          <w:lang w:val="en-US"/>
        </w:rPr>
        <w:t>The City of Rockingham reserves the right to amend or change these terms and conditions.</w:t>
      </w:r>
    </w:p>
    <w:p w14:paraId="45F123D9" w14:textId="77777777" w:rsidR="006A34D5" w:rsidRDefault="006A34D5" w:rsidP="006A34D5">
      <w:pPr>
        <w:spacing w:before="281" w:line="274" w:lineRule="exact"/>
        <w:ind w:left="142" w:right="142"/>
        <w:textAlignment w:val="baseline"/>
        <w:rPr>
          <w:rFonts w:eastAsia="Arial"/>
          <w:color w:val="000000"/>
          <w:spacing w:val="-7"/>
          <w:u w:val="single"/>
        </w:rPr>
      </w:pPr>
      <w:r>
        <w:rPr>
          <w:rFonts w:eastAsia="Arial"/>
          <w:color w:val="000000"/>
          <w:spacing w:val="-7"/>
          <w:u w:val="single"/>
          <w:lang w:val="en-US"/>
        </w:rPr>
        <w:t xml:space="preserve">Insurance </w:t>
      </w:r>
      <w:r>
        <w:rPr>
          <w:rFonts w:eastAsia="Arial"/>
          <w:color w:val="000000"/>
          <w:spacing w:val="-7"/>
          <w:lang w:val="en-US"/>
        </w:rPr>
        <w:t xml:space="preserve"> </w:t>
      </w:r>
    </w:p>
    <w:p w14:paraId="4EF90BA1" w14:textId="77777777" w:rsidR="006A34D5" w:rsidRDefault="006A34D5" w:rsidP="006A34D5">
      <w:pPr>
        <w:numPr>
          <w:ilvl w:val="0"/>
          <w:numId w:val="4"/>
        </w:numPr>
        <w:tabs>
          <w:tab w:val="clear" w:pos="576"/>
        </w:tabs>
        <w:spacing w:line="274" w:lineRule="exact"/>
        <w:ind w:left="851" w:right="142" w:hanging="567"/>
        <w:jc w:val="both"/>
        <w:textAlignment w:val="baseline"/>
        <w:rPr>
          <w:rFonts w:eastAsia="Arial"/>
          <w:color w:val="000000"/>
          <w:spacing w:val="-1"/>
        </w:rPr>
      </w:pPr>
      <w:r>
        <w:rPr>
          <w:rFonts w:eastAsia="Arial"/>
          <w:color w:val="000000"/>
          <w:spacing w:val="-1"/>
          <w:lang w:val="en-US"/>
        </w:rPr>
        <w:t>The City of Rockingham will arrange Public Liability Insurance for organisers of activities participating in the activities. The policy has been taken out with LCIS. In the event of an incident occurring the organiser needs to notify the City of Rockingham immediately.</w:t>
      </w:r>
    </w:p>
    <w:p w14:paraId="43400A7C" w14:textId="77777777" w:rsidR="006A34D5" w:rsidRDefault="006A34D5" w:rsidP="006A34D5">
      <w:pPr>
        <w:numPr>
          <w:ilvl w:val="0"/>
          <w:numId w:val="4"/>
        </w:numPr>
        <w:tabs>
          <w:tab w:val="clear" w:pos="576"/>
          <w:tab w:val="left" w:pos="1656"/>
        </w:tabs>
        <w:spacing w:before="279" w:line="273" w:lineRule="exact"/>
        <w:ind w:left="851" w:right="142" w:hanging="567"/>
        <w:jc w:val="both"/>
        <w:textAlignment w:val="baseline"/>
        <w:rPr>
          <w:rFonts w:eastAsia="Arial"/>
          <w:color w:val="000000"/>
        </w:rPr>
      </w:pPr>
      <w:r>
        <w:rPr>
          <w:rFonts w:eastAsia="Arial"/>
          <w:color w:val="000000"/>
          <w:lang w:val="en-US"/>
        </w:rPr>
        <w:t>The City of Rockingham will not be held responsible for loss or injury as a result of the Activity.</w:t>
      </w:r>
    </w:p>
    <w:p w14:paraId="0ADF1F93" w14:textId="77777777" w:rsidR="006A34D5" w:rsidRDefault="006A34D5" w:rsidP="006A34D5">
      <w:pPr>
        <w:spacing w:before="286" w:line="274" w:lineRule="exact"/>
        <w:ind w:left="142" w:right="142"/>
        <w:textAlignment w:val="baseline"/>
        <w:rPr>
          <w:rFonts w:eastAsia="Arial"/>
          <w:color w:val="000000"/>
          <w:spacing w:val="-3"/>
          <w:u w:val="single"/>
        </w:rPr>
      </w:pPr>
      <w:r>
        <w:rPr>
          <w:rFonts w:eastAsia="Arial"/>
          <w:color w:val="000000"/>
          <w:spacing w:val="-3"/>
          <w:u w:val="single"/>
          <w:lang w:val="en-US"/>
        </w:rPr>
        <w:t xml:space="preserve">Insurance Declaration </w:t>
      </w:r>
    </w:p>
    <w:p w14:paraId="2CCB0CCA" w14:textId="77777777" w:rsidR="006A34D5" w:rsidRPr="006A34D5" w:rsidRDefault="006A34D5" w:rsidP="006A34D5">
      <w:pPr>
        <w:spacing w:line="271" w:lineRule="exact"/>
        <w:ind w:left="142"/>
        <w:jc w:val="both"/>
        <w:textAlignment w:val="baseline"/>
        <w:rPr>
          <w:rFonts w:eastAsia="Arial"/>
          <w:color w:val="000000"/>
          <w:spacing w:val="7"/>
        </w:rPr>
      </w:pPr>
      <w:r>
        <w:rPr>
          <w:rFonts w:eastAsia="Arial"/>
          <w:color w:val="000000"/>
          <w:spacing w:val="7"/>
          <w:lang w:val="en-US"/>
        </w:rPr>
        <w:t>I/we acknowledge that we have read and understood the important notices contained in this</w:t>
      </w:r>
      <w:r>
        <w:rPr>
          <w:rFonts w:eastAsia="Arial"/>
          <w:color w:val="000000"/>
          <w:spacing w:val="7"/>
        </w:rPr>
        <w:t xml:space="preserve"> </w:t>
      </w:r>
      <w:r>
        <w:rPr>
          <w:rFonts w:eastAsia="Arial"/>
          <w:color w:val="000000"/>
          <w:spacing w:val="-3"/>
          <w:lang w:val="en-US"/>
        </w:rPr>
        <w:t>proposal.</w:t>
      </w:r>
    </w:p>
    <w:p w14:paraId="04B678AE" w14:textId="77777777" w:rsidR="006A34D5" w:rsidRDefault="006A34D5" w:rsidP="006A34D5">
      <w:pPr>
        <w:spacing w:before="126" w:line="273" w:lineRule="exact"/>
        <w:ind w:left="142"/>
        <w:jc w:val="both"/>
        <w:textAlignment w:val="baseline"/>
        <w:rPr>
          <w:rFonts w:eastAsia="Arial"/>
          <w:color w:val="000000"/>
        </w:rPr>
      </w:pPr>
      <w:r>
        <w:rPr>
          <w:rFonts w:eastAsia="Arial"/>
          <w:color w:val="000000"/>
          <w:lang w:val="en-US"/>
        </w:rPr>
        <w:t>I/we agree that this proposal, together with any other information or documents supplied to the insurer, will form the basis of any contract of insurance.</w:t>
      </w:r>
    </w:p>
    <w:p w14:paraId="67404FC6" w14:textId="77777777" w:rsidR="006A34D5" w:rsidRDefault="006A34D5" w:rsidP="006A34D5">
      <w:pPr>
        <w:spacing w:before="123" w:line="276" w:lineRule="exact"/>
        <w:ind w:left="142"/>
        <w:jc w:val="both"/>
        <w:textAlignment w:val="baseline"/>
        <w:rPr>
          <w:rFonts w:eastAsia="Arial"/>
          <w:color w:val="000000"/>
        </w:rPr>
      </w:pPr>
      <w:r>
        <w:rPr>
          <w:rFonts w:eastAsia="Arial"/>
          <w:color w:val="000000"/>
          <w:lang w:val="en-US"/>
        </w:rPr>
        <w:t>I/we acknowledge that if this proposal is accepted, the contract of insurance will be subject to the terms and conditions as set out in the policy wording as issued or as otherwise specifically varied in writing by the insurer.</w:t>
      </w:r>
    </w:p>
    <w:p w14:paraId="29415159" w14:textId="77777777" w:rsidR="006A34D5" w:rsidRDefault="006A34D5" w:rsidP="006A34D5">
      <w:pPr>
        <w:spacing w:before="117" w:line="276" w:lineRule="exact"/>
        <w:ind w:left="142"/>
        <w:jc w:val="both"/>
        <w:textAlignment w:val="baseline"/>
        <w:rPr>
          <w:rFonts w:eastAsia="Arial"/>
          <w:color w:val="000000"/>
        </w:rPr>
      </w:pPr>
      <w:r>
        <w:rPr>
          <w:rFonts w:eastAsia="Arial"/>
          <w:color w:val="000000"/>
          <w:lang w:val="en-US"/>
        </w:rPr>
        <w:t>I/we declare after enquiry that the statements, particulars and information contained in this proposal and in any documents accompanying this proposal are true and correct in every details and are complete.</w:t>
      </w:r>
    </w:p>
    <w:p w14:paraId="49DA84D2" w14:textId="77777777" w:rsidR="006A34D5" w:rsidRDefault="006A34D5" w:rsidP="006A34D5">
      <w:pPr>
        <w:spacing w:before="126" w:line="273" w:lineRule="exact"/>
        <w:ind w:left="142"/>
        <w:jc w:val="both"/>
        <w:textAlignment w:val="baseline"/>
        <w:rPr>
          <w:rFonts w:eastAsia="Arial"/>
          <w:color w:val="000000"/>
        </w:rPr>
      </w:pPr>
      <w:r>
        <w:rPr>
          <w:rFonts w:eastAsia="Arial"/>
          <w:color w:val="000000"/>
          <w:lang w:val="en-US"/>
        </w:rPr>
        <w:t>I/we undertake to comply with our duty of disclosure and inform the insurer of any material alteration to those facts before the contract of insurance is entered into.</w:t>
      </w:r>
    </w:p>
    <w:p w14:paraId="5F263CAF" w14:textId="77777777" w:rsidR="006A34D5" w:rsidRDefault="006A34D5" w:rsidP="006A34D5">
      <w:pPr>
        <w:spacing w:before="118" w:line="276" w:lineRule="exact"/>
        <w:ind w:left="142"/>
        <w:jc w:val="both"/>
        <w:textAlignment w:val="baseline"/>
        <w:rPr>
          <w:rFonts w:eastAsia="Arial"/>
          <w:i/>
          <w:color w:val="000000"/>
        </w:rPr>
      </w:pPr>
      <w:r>
        <w:rPr>
          <w:rFonts w:eastAsia="Arial"/>
          <w:i/>
          <w:color w:val="000000"/>
          <w:lang w:val="en-US"/>
        </w:rPr>
        <w:t>By completing a Neighbours Unite Activity Registration Form and agreeing you have read and understood the full terms and conditions including the insurance declaration, you agree to host/organise a Neighbourhood Unite Activity in line with these terms and conditions. Failing to agree to the terms and conditions and insurance declaration will result in your registration being invalid and you will not be eligible for the $150 reimbursement.</w:t>
      </w:r>
    </w:p>
    <w:p w14:paraId="58F301F4" w14:textId="77777777" w:rsidR="006A34D5" w:rsidRDefault="006A34D5" w:rsidP="006A34D5">
      <w:pPr>
        <w:spacing w:before="887" w:line="226" w:lineRule="exact"/>
        <w:ind w:left="142"/>
        <w:jc w:val="right"/>
        <w:textAlignment w:val="baseline"/>
        <w:rPr>
          <w:rFonts w:eastAsia="Arial"/>
          <w:color w:val="000000"/>
          <w:spacing w:val="-4"/>
          <w:sz w:val="20"/>
        </w:rPr>
      </w:pPr>
      <w:r>
        <w:rPr>
          <w:rFonts w:eastAsia="Arial"/>
          <w:color w:val="000000"/>
          <w:spacing w:val="-4"/>
          <w:sz w:val="20"/>
          <w:lang w:val="en-US"/>
        </w:rPr>
        <w:t>D21/146991</w:t>
      </w:r>
    </w:p>
    <w:p w14:paraId="7D9EDB8F" w14:textId="77777777" w:rsidR="006A34D5" w:rsidRDefault="006A34D5" w:rsidP="006A34D5">
      <w:pPr>
        <w:spacing w:before="4" w:line="226" w:lineRule="exact"/>
        <w:ind w:left="8647"/>
        <w:jc w:val="right"/>
        <w:textAlignment w:val="baseline"/>
        <w:rPr>
          <w:rFonts w:eastAsia="Arial"/>
          <w:color w:val="000000"/>
          <w:spacing w:val="-2"/>
          <w:sz w:val="20"/>
        </w:rPr>
      </w:pPr>
      <w:r>
        <w:rPr>
          <w:rFonts w:eastAsia="Arial"/>
          <w:color w:val="000000"/>
          <w:spacing w:val="-2"/>
          <w:sz w:val="20"/>
          <w:lang w:val="en-US"/>
        </w:rPr>
        <w:t xml:space="preserve">Updated </w:t>
      </w:r>
      <w:r>
        <w:rPr>
          <w:rFonts w:eastAsia="Arial"/>
          <w:color w:val="000000"/>
          <w:spacing w:val="-2"/>
          <w:sz w:val="20"/>
        </w:rPr>
        <w:t>J</w:t>
      </w:r>
      <w:r>
        <w:rPr>
          <w:rFonts w:eastAsia="Arial"/>
          <w:color w:val="000000"/>
          <w:spacing w:val="-2"/>
          <w:sz w:val="20"/>
        </w:rPr>
        <w:t xml:space="preserve">uly </w:t>
      </w:r>
      <w:r>
        <w:rPr>
          <w:rFonts w:eastAsia="Arial"/>
          <w:color w:val="000000"/>
          <w:spacing w:val="-2"/>
          <w:sz w:val="20"/>
        </w:rPr>
        <w:t>2025</w:t>
      </w:r>
    </w:p>
    <w:p w14:paraId="5259E8B2" w14:textId="77777777" w:rsidR="000708D7" w:rsidRPr="000708D7" w:rsidRDefault="000708D7" w:rsidP="000708D7">
      <w:pPr>
        <w:tabs>
          <w:tab w:val="left" w:pos="1493"/>
        </w:tabs>
        <w:jc w:val="right"/>
        <w:rPr>
          <w:rFonts w:cs="Arial"/>
          <w:sz w:val="20"/>
        </w:rPr>
      </w:pPr>
      <w:bookmarkStart w:id="0" w:name="_GoBack"/>
      <w:bookmarkEnd w:id="0"/>
    </w:p>
    <w:sectPr w:rsidR="000708D7" w:rsidRPr="000708D7" w:rsidSect="005C4003">
      <w:headerReference w:type="default" r:id="rId14"/>
      <w:footerReference w:type="default" r:id="rId15"/>
      <w:headerReference w:type="first" r:id="rId16"/>
      <w:footerReference w:type="first" r:id="rId17"/>
      <w:pgSz w:w="11900" w:h="16840"/>
      <w:pgMar w:top="2269" w:right="843" w:bottom="2694"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5B2CC" w14:textId="77777777" w:rsidR="008662B4" w:rsidRDefault="008662B4" w:rsidP="008953BA">
      <w:r>
        <w:separator/>
      </w:r>
    </w:p>
  </w:endnote>
  <w:endnote w:type="continuationSeparator" w:id="0">
    <w:p w14:paraId="38235C8C" w14:textId="77777777" w:rsidR="008662B4" w:rsidRDefault="008662B4" w:rsidP="0089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47 Light Cn">
    <w:panose1 w:val="00000000000000000000"/>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PMingLiU">
    <w:altName w:val="新細明體"/>
    <w:panose1 w:val="02010601000101010101"/>
    <w:charset w:val="88"/>
    <w:family w:val="auto"/>
    <w:pitch w:val="variable"/>
    <w:sig w:usb0="00000001" w:usb1="08080000" w:usb2="00000010" w:usb3="00000000" w:csb0="00100000" w:csb1="00000000"/>
  </w:font>
  <w:font w:name="Frutiger LT Std 45 Light">
    <w:panose1 w:val="00000000000000000000"/>
    <w:charset w:val="00"/>
    <w:family w:val="swiss"/>
    <w:notTrueType/>
    <w:pitch w:val="variable"/>
    <w:sig w:usb0="00000003" w:usb1="00000000" w:usb2="00000000" w:usb3="00000000" w:csb0="00000001" w:csb1="00000000"/>
  </w:font>
  <w:font w:name="Frutiger LT Std 55 Roman">
    <w:altName w:val="Lucida Sans Unicode"/>
    <w:panose1 w:val="00000000000000000000"/>
    <w:charset w:val="00"/>
    <w:family w:val="swiss"/>
    <w:notTrueType/>
    <w:pitch w:val="variable"/>
    <w:sig w:usb0="00000003" w:usb1="00000000" w:usb2="00000000" w:usb3="00000000" w:csb0="00000001" w:csb1="00000000"/>
  </w:font>
  <w:font w:name="Frutiger LT Std 67 Bold Cn">
    <w:charset w:val="00"/>
    <w:family w:val="auto"/>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BE261" w14:textId="2D1A3082" w:rsidR="0005350C" w:rsidRPr="00B858AF" w:rsidRDefault="0005350C" w:rsidP="00B858AF">
    <w:pPr>
      <w:pStyle w:val="Footer"/>
      <w:jc w:val="right"/>
      <w:rPr>
        <w:rFonts w:ascii="Frutiger LT Std 55 Roman" w:hAnsi="Frutiger LT Std 55 Roman"/>
        <w:color w:val="616365"/>
      </w:rPr>
    </w:pPr>
    <w:r w:rsidRPr="00B858AF">
      <w:rPr>
        <w:rStyle w:val="PageNumber"/>
        <w:rFonts w:ascii="Frutiger LT Std 55 Roman" w:hAnsi="Frutiger LT Std 55 Roman"/>
        <w:color w:val="616365"/>
      </w:rPr>
      <w:fldChar w:fldCharType="begin"/>
    </w:r>
    <w:r w:rsidRPr="00B858AF">
      <w:rPr>
        <w:rStyle w:val="PageNumber"/>
        <w:rFonts w:ascii="Frutiger LT Std 55 Roman" w:hAnsi="Frutiger LT Std 55 Roman"/>
        <w:color w:val="616365"/>
      </w:rPr>
      <w:instrText xml:space="preserve"> PAGE </w:instrText>
    </w:r>
    <w:r w:rsidRPr="00B858AF">
      <w:rPr>
        <w:rStyle w:val="PageNumber"/>
        <w:rFonts w:ascii="Frutiger LT Std 55 Roman" w:hAnsi="Frutiger LT Std 55 Roman"/>
        <w:color w:val="616365"/>
      </w:rPr>
      <w:fldChar w:fldCharType="separate"/>
    </w:r>
    <w:r w:rsidR="006A34D5">
      <w:rPr>
        <w:rStyle w:val="PageNumber"/>
        <w:rFonts w:ascii="Frutiger LT Std 55 Roman" w:hAnsi="Frutiger LT Std 55 Roman"/>
        <w:noProof/>
        <w:color w:val="616365"/>
      </w:rPr>
      <w:t>2</w:t>
    </w:r>
    <w:r w:rsidRPr="00B858AF">
      <w:rPr>
        <w:rStyle w:val="PageNumber"/>
        <w:rFonts w:ascii="Frutiger LT Std 55 Roman" w:hAnsi="Frutiger LT Std 55 Roman"/>
        <w:color w:val="61636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B1915" w14:textId="77777777" w:rsidR="0005350C" w:rsidRDefault="0005350C">
    <w:pPr>
      <w:pStyle w:val="Footer"/>
    </w:pPr>
    <w:r>
      <w:rPr>
        <w:noProof/>
        <w:lang w:eastAsia="en-AU"/>
      </w:rPr>
      <w:drawing>
        <wp:anchor distT="0" distB="0" distL="114300" distR="114300" simplePos="0" relativeHeight="251646976" behindDoc="0" locked="0" layoutInCell="1" allowOverlap="1" wp14:anchorId="74B91BD4" wp14:editId="7C6D8754">
          <wp:simplePos x="0" y="0"/>
          <wp:positionH relativeFrom="column">
            <wp:posOffset>-457200</wp:posOffset>
          </wp:positionH>
          <wp:positionV relativeFrom="paragraph">
            <wp:posOffset>-1191858</wp:posOffset>
          </wp:positionV>
          <wp:extent cx="7623923" cy="1911063"/>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623923" cy="191106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C50D0" w14:textId="77777777" w:rsidR="008662B4" w:rsidRDefault="008662B4" w:rsidP="008953BA">
      <w:r>
        <w:separator/>
      </w:r>
    </w:p>
  </w:footnote>
  <w:footnote w:type="continuationSeparator" w:id="0">
    <w:p w14:paraId="003E3A78" w14:textId="77777777" w:rsidR="008662B4" w:rsidRDefault="008662B4" w:rsidP="00895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D8653" w14:textId="77777777" w:rsidR="0005350C" w:rsidRDefault="0005350C">
    <w:pPr>
      <w:pStyle w:val="Header"/>
    </w:pPr>
    <w:r>
      <w:rPr>
        <w:rFonts w:ascii="Frutiger LT Std 45 Light" w:hAnsi="Frutiger LT Std 45 Light"/>
        <w:noProof/>
        <w:color w:val="FFFFFF" w:themeColor="background1"/>
        <w:lang w:eastAsia="en-AU"/>
      </w:rPr>
      <mc:AlternateContent>
        <mc:Choice Requires="wps">
          <w:drawing>
            <wp:anchor distT="0" distB="0" distL="114300" distR="114300" simplePos="0" relativeHeight="251662336" behindDoc="0" locked="0" layoutInCell="1" allowOverlap="1" wp14:anchorId="08BE3788" wp14:editId="046519A0">
              <wp:simplePos x="0" y="0"/>
              <wp:positionH relativeFrom="column">
                <wp:posOffset>-78105</wp:posOffset>
              </wp:positionH>
              <wp:positionV relativeFrom="paragraph">
                <wp:posOffset>-160655</wp:posOffset>
              </wp:positionV>
              <wp:extent cx="6290945" cy="4572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290945"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22016D" w14:textId="77777777" w:rsidR="0005350C" w:rsidRPr="00997D7C" w:rsidRDefault="0005350C" w:rsidP="007C4D1A">
                          <w:pPr>
                            <w:rPr>
                              <w:color w:val="6ECBF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E3788" id="_x0000_t202" coordsize="21600,21600" o:spt="202" path="m,l,21600r21600,l21600,xe">
              <v:stroke joinstyle="miter"/>
              <v:path gradientshapeok="t" o:connecttype="rect"/>
            </v:shapetype>
            <v:shape id="Text Box 23" o:spid="_x0000_s1027" type="#_x0000_t202" style="position:absolute;margin-left:-6.15pt;margin-top:-12.65pt;width:495.3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" filled="f" stroked="f">
              <v:textbox>
                <w:txbxContent>
                  <w:p w14:paraId="1922016D" w14:textId="77777777" w:rsidR="0005350C" w:rsidRPr="00997D7C" w:rsidRDefault="0005350C" w:rsidP="007C4D1A">
                    <w:pPr>
                      <w:rPr>
                        <w:color w:val="6ECBF4"/>
                      </w:rPr>
                    </w:pPr>
                  </w:p>
                </w:txbxContent>
              </v:textbox>
              <w10:wrap type="square"/>
            </v:shape>
          </w:pict>
        </mc:Fallback>
      </mc:AlternateContent>
    </w:r>
    <w:r>
      <w:rPr>
        <w:noProof/>
        <w:lang w:eastAsia="en-AU"/>
      </w:rPr>
      <w:drawing>
        <wp:anchor distT="0" distB="0" distL="114300" distR="114300" simplePos="0" relativeHeight="251656192" behindDoc="1" locked="0" layoutInCell="1" allowOverlap="1" wp14:anchorId="3594D1F6" wp14:editId="2947A51B">
          <wp:simplePos x="0" y="0"/>
          <wp:positionH relativeFrom="column">
            <wp:posOffset>-457200</wp:posOffset>
          </wp:positionH>
          <wp:positionV relativeFrom="paragraph">
            <wp:posOffset>-1142365</wp:posOffset>
          </wp:positionV>
          <wp:extent cx="7723415" cy="2514600"/>
          <wp:effectExtent l="0" t="0" r="0" b="0"/>
          <wp:wrapNone/>
          <wp:docPr id="64" name="Picture 64" descr="Public:~ MEDIAENGINE:A-D:COR - City of Rockingham:2016:13264 - Update Word Template:Assets:Head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MEDIAENGINE:A-D:COR - City of Rockingham:2016:13264 - Update Word Template:Assets:Header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3415" cy="2514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35B0B" w14:textId="77777777" w:rsidR="0005350C" w:rsidRDefault="0005350C">
    <w:pPr>
      <w:pStyle w:val="Header"/>
    </w:pPr>
    <w:r w:rsidRPr="007C4D1A">
      <w:rPr>
        <w:rFonts w:cs="Arial"/>
        <w:noProof/>
        <w:lang w:eastAsia="en-AU"/>
      </w:rPr>
      <mc:AlternateContent>
        <mc:Choice Requires="wps">
          <w:drawing>
            <wp:anchor distT="0" distB="0" distL="114300" distR="114300" simplePos="0" relativeHeight="251672576" behindDoc="0" locked="0" layoutInCell="1" allowOverlap="1" wp14:anchorId="3C95D560" wp14:editId="5B27922C">
              <wp:simplePos x="0" y="0"/>
              <wp:positionH relativeFrom="column">
                <wp:posOffset>116205</wp:posOffset>
              </wp:positionH>
              <wp:positionV relativeFrom="paragraph">
                <wp:posOffset>274955</wp:posOffset>
              </wp:positionV>
              <wp:extent cx="6513195" cy="457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6513195"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36437E" w14:textId="77777777" w:rsidR="0005350C" w:rsidRPr="00997D7C" w:rsidRDefault="000708D7" w:rsidP="007C4D1A">
                          <w:pPr>
                            <w:rPr>
                              <w:rFonts w:ascii="Frutiger LT Std 47 Light Cn" w:hAnsi="Frutiger LT Std 47 Light Cn"/>
                              <w:color w:val="6ECBF4"/>
                            </w:rPr>
                          </w:pPr>
                          <w:r>
                            <w:rPr>
                              <w:rFonts w:ascii="Frutiger LT Std 47 Light Cn" w:hAnsi="Frutiger LT Std 47 Light Cn" w:cs="Times New Roman"/>
                              <w:color w:val="6ECBF4"/>
                              <w:sz w:val="56"/>
                              <w:szCs w:val="56"/>
                            </w:rPr>
                            <w:t xml:space="preserve">Terms and Conditions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5D560" id="_x0000_t202" coordsize="21600,21600" o:spt="202" path="m,l,21600r21600,l21600,xe">
              <v:stroke joinstyle="miter"/>
              <v:path gradientshapeok="t" o:connecttype="rect"/>
            </v:shapetype>
            <v:shape id="Text Box 10" o:spid="_x0000_s1028" type="#_x0000_t202" style="position:absolute;margin-left:9.15pt;margin-top:21.65pt;width:512.8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" filled="f" stroked="f">
              <v:textbox>
                <w:txbxContent>
                  <w:p w14:paraId="5B36437E" w14:textId="77777777" w:rsidR="0005350C" w:rsidRPr="00997D7C" w:rsidRDefault="000708D7" w:rsidP="007C4D1A">
                    <w:pPr>
                      <w:rPr>
                        <w:rFonts w:ascii="Frutiger LT Std 47 Light Cn" w:hAnsi="Frutiger LT Std 47 Light Cn"/>
                        <w:color w:val="6ECBF4"/>
                      </w:rPr>
                    </w:pPr>
                    <w:r>
                      <w:rPr>
                        <w:rFonts w:ascii="Frutiger LT Std 47 Light Cn" w:hAnsi="Frutiger LT Std 47 Light Cn" w:cs="Times New Roman"/>
                        <w:color w:val="6ECBF4"/>
                        <w:sz w:val="56"/>
                        <w:szCs w:val="56"/>
                      </w:rPr>
                      <w:t xml:space="preserve">Terms and Conditions </w:t>
                    </w:r>
                  </w:p>
                </w:txbxContent>
              </v:textbox>
              <w10:wrap type="square"/>
            </v:shape>
          </w:pict>
        </mc:Fallback>
      </mc:AlternateContent>
    </w:r>
    <w:r w:rsidRPr="007C4D1A">
      <w:rPr>
        <w:rFonts w:cs="Arial"/>
        <w:noProof/>
        <w:lang w:eastAsia="en-AU"/>
      </w:rPr>
      <mc:AlternateContent>
        <mc:Choice Requires="wps">
          <w:drawing>
            <wp:anchor distT="0" distB="0" distL="114300" distR="114300" simplePos="0" relativeHeight="251667456" behindDoc="0" locked="0" layoutInCell="1" allowOverlap="1" wp14:anchorId="181F9B12" wp14:editId="0F8CC966">
              <wp:simplePos x="0" y="0"/>
              <wp:positionH relativeFrom="column">
                <wp:posOffset>114300</wp:posOffset>
              </wp:positionH>
              <wp:positionV relativeFrom="paragraph">
                <wp:posOffset>-163195</wp:posOffset>
              </wp:positionV>
              <wp:extent cx="6513195" cy="50800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6513195" cy="508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83F2305" w14:textId="77777777" w:rsidR="0005350C" w:rsidRPr="00B049FB" w:rsidRDefault="000708D7" w:rsidP="007C4D1A">
                          <w:pPr>
                            <w:ind w:right="-957"/>
                            <w:rPr>
                              <w:rFonts w:ascii="Frutiger LT Std 67 Bold Cn" w:hAnsi="Frutiger LT Std 67 Bold Cn"/>
                              <w:color w:val="6ECBF4"/>
                              <w:sz w:val="48"/>
                              <w:szCs w:val="44"/>
                            </w:rPr>
                          </w:pPr>
                          <w:r>
                            <w:rPr>
                              <w:rFonts w:ascii="Frutiger LT Std 67 Bold Cn" w:hAnsi="Frutiger LT Std 67 Bold Cn" w:cs="Times New Roman"/>
                              <w:color w:val="6ECBF4"/>
                              <w:sz w:val="48"/>
                              <w:szCs w:val="44"/>
                            </w:rPr>
                            <w:t xml:space="preserve">Neighbours Unite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F9B12" id="Text Box 2" o:spid="_x0000_s1029" type="#_x0000_t202" style="position:absolute;margin-left:9pt;margin-top:-12.85pt;width:512.85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" filled="f" stroked="f">
              <v:textbox>
                <w:txbxContent>
                  <w:p w14:paraId="583F2305" w14:textId="77777777" w:rsidR="0005350C" w:rsidRPr="00B049FB" w:rsidRDefault="000708D7" w:rsidP="007C4D1A">
                    <w:pPr>
                      <w:ind w:right="-957"/>
                      <w:rPr>
                        <w:rFonts w:ascii="Frutiger LT Std 67 Bold Cn" w:hAnsi="Frutiger LT Std 67 Bold Cn"/>
                        <w:color w:val="6ECBF4"/>
                        <w:sz w:val="48"/>
                        <w:szCs w:val="44"/>
                      </w:rPr>
                    </w:pPr>
                    <w:r>
                      <w:rPr>
                        <w:rFonts w:ascii="Frutiger LT Std 67 Bold Cn" w:hAnsi="Frutiger LT Std 67 Bold Cn" w:cs="Times New Roman"/>
                        <w:color w:val="6ECBF4"/>
                        <w:sz w:val="48"/>
                        <w:szCs w:val="44"/>
                      </w:rPr>
                      <w:t xml:space="preserve">Neighbours Unite </w:t>
                    </w:r>
                  </w:p>
                </w:txbxContent>
              </v:textbox>
              <w10:wrap type="square"/>
            </v:shape>
          </w:pict>
        </mc:Fallback>
      </mc:AlternateContent>
    </w:r>
    <w:r>
      <w:rPr>
        <w:noProof/>
        <w:lang w:eastAsia="en-AU"/>
      </w:rPr>
      <w:drawing>
        <wp:anchor distT="0" distB="0" distL="114300" distR="114300" simplePos="0" relativeHeight="251652096" behindDoc="1" locked="0" layoutInCell="1" allowOverlap="1" wp14:anchorId="271708F3" wp14:editId="39BF2347">
          <wp:simplePos x="0" y="0"/>
          <wp:positionH relativeFrom="column">
            <wp:posOffset>-457201</wp:posOffset>
          </wp:positionH>
          <wp:positionV relativeFrom="paragraph">
            <wp:posOffset>-456565</wp:posOffset>
          </wp:positionV>
          <wp:extent cx="7723415" cy="2514600"/>
          <wp:effectExtent l="0" t="0" r="0" b="0"/>
          <wp:wrapNone/>
          <wp:docPr id="65" name="Picture 65" descr="Public:~ MEDIAENGINE:A-D:COR - City of Rockingham:2016:13264 - Update Word Template:Assets:Head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MEDIAENGINE:A-D:COR - City of Rockingham:2016:13264 - Update Word Template:Assets:Header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3849" cy="25147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E7198"/>
    <w:multiLevelType w:val="multilevel"/>
    <w:tmpl w:val="5EB6E5F8"/>
    <w:lvl w:ilvl="0">
      <w:start w:val="1"/>
      <w:numFmt w:val="decimal"/>
      <w:lvlText w:val="%1."/>
      <w:lvlJc w:val="left"/>
      <w:pPr>
        <w:tabs>
          <w:tab w:val="left" w:pos="576"/>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252E97"/>
    <w:multiLevelType w:val="hybridMultilevel"/>
    <w:tmpl w:val="537AE9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3D65E96"/>
    <w:multiLevelType w:val="hybridMultilevel"/>
    <w:tmpl w:val="4C6AFE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2812265"/>
    <w:multiLevelType w:val="multilevel"/>
    <w:tmpl w:val="45620BFC"/>
    <w:lvl w:ilvl="0">
      <w:start w:val="1"/>
      <w:numFmt w:val="decimal"/>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D7"/>
    <w:rsid w:val="0000660C"/>
    <w:rsid w:val="00041DDB"/>
    <w:rsid w:val="0005350C"/>
    <w:rsid w:val="00060725"/>
    <w:rsid w:val="000708D7"/>
    <w:rsid w:val="00075E27"/>
    <w:rsid w:val="000A18E2"/>
    <w:rsid w:val="000B01AC"/>
    <w:rsid w:val="000C4574"/>
    <w:rsid w:val="000E2265"/>
    <w:rsid w:val="00105709"/>
    <w:rsid w:val="001172B2"/>
    <w:rsid w:val="0014217A"/>
    <w:rsid w:val="001D08DA"/>
    <w:rsid w:val="001D0D26"/>
    <w:rsid w:val="001D23A1"/>
    <w:rsid w:val="002110EA"/>
    <w:rsid w:val="00216173"/>
    <w:rsid w:val="00233474"/>
    <w:rsid w:val="002375D1"/>
    <w:rsid w:val="00272EC7"/>
    <w:rsid w:val="00274424"/>
    <w:rsid w:val="00292ED2"/>
    <w:rsid w:val="002A5DE1"/>
    <w:rsid w:val="002D68B7"/>
    <w:rsid w:val="00307F10"/>
    <w:rsid w:val="003473D7"/>
    <w:rsid w:val="00390A1A"/>
    <w:rsid w:val="003C7B20"/>
    <w:rsid w:val="003E1B3D"/>
    <w:rsid w:val="003E4BBB"/>
    <w:rsid w:val="004146AA"/>
    <w:rsid w:val="00442D4B"/>
    <w:rsid w:val="00454A68"/>
    <w:rsid w:val="00477A6C"/>
    <w:rsid w:val="004D530E"/>
    <w:rsid w:val="00520BBE"/>
    <w:rsid w:val="00530EBE"/>
    <w:rsid w:val="005723CF"/>
    <w:rsid w:val="005C4003"/>
    <w:rsid w:val="005E2C0F"/>
    <w:rsid w:val="005F4DFD"/>
    <w:rsid w:val="006373D4"/>
    <w:rsid w:val="0064658F"/>
    <w:rsid w:val="0067206E"/>
    <w:rsid w:val="006847A9"/>
    <w:rsid w:val="006A34D5"/>
    <w:rsid w:val="006D167A"/>
    <w:rsid w:val="00715BFE"/>
    <w:rsid w:val="00762177"/>
    <w:rsid w:val="00795678"/>
    <w:rsid w:val="007A7C99"/>
    <w:rsid w:val="007B0E29"/>
    <w:rsid w:val="007C4D1A"/>
    <w:rsid w:val="008662B4"/>
    <w:rsid w:val="0087341E"/>
    <w:rsid w:val="00890866"/>
    <w:rsid w:val="008953BA"/>
    <w:rsid w:val="008D0E5A"/>
    <w:rsid w:val="00920A34"/>
    <w:rsid w:val="009233C2"/>
    <w:rsid w:val="00964474"/>
    <w:rsid w:val="00980AA3"/>
    <w:rsid w:val="00997D7C"/>
    <w:rsid w:val="009A3FF6"/>
    <w:rsid w:val="009B57C2"/>
    <w:rsid w:val="00A05037"/>
    <w:rsid w:val="00A36E3A"/>
    <w:rsid w:val="00A64F43"/>
    <w:rsid w:val="00A852E1"/>
    <w:rsid w:val="00AD1221"/>
    <w:rsid w:val="00AF5DA3"/>
    <w:rsid w:val="00B0406D"/>
    <w:rsid w:val="00B049FB"/>
    <w:rsid w:val="00B45993"/>
    <w:rsid w:val="00B70D18"/>
    <w:rsid w:val="00B858AF"/>
    <w:rsid w:val="00B85EB4"/>
    <w:rsid w:val="00BA1DE0"/>
    <w:rsid w:val="00BC4E2C"/>
    <w:rsid w:val="00BD2695"/>
    <w:rsid w:val="00BE504D"/>
    <w:rsid w:val="00BF18C3"/>
    <w:rsid w:val="00BF5962"/>
    <w:rsid w:val="00C45882"/>
    <w:rsid w:val="00C5223E"/>
    <w:rsid w:val="00C6354C"/>
    <w:rsid w:val="00C969F6"/>
    <w:rsid w:val="00CB5DFE"/>
    <w:rsid w:val="00CE1E64"/>
    <w:rsid w:val="00D136C0"/>
    <w:rsid w:val="00D50882"/>
    <w:rsid w:val="00D55ECF"/>
    <w:rsid w:val="00D65E0C"/>
    <w:rsid w:val="00D82864"/>
    <w:rsid w:val="00DC1134"/>
    <w:rsid w:val="00E05152"/>
    <w:rsid w:val="00E07E91"/>
    <w:rsid w:val="00E10012"/>
    <w:rsid w:val="00E12CBD"/>
    <w:rsid w:val="00E14DA6"/>
    <w:rsid w:val="00E2689B"/>
    <w:rsid w:val="00E477ED"/>
    <w:rsid w:val="00E51699"/>
    <w:rsid w:val="00F309A3"/>
    <w:rsid w:val="00F51979"/>
    <w:rsid w:val="00F60CC6"/>
    <w:rsid w:val="00F85B1E"/>
    <w:rsid w:val="00FA0870"/>
    <w:rsid w:val="00FA200F"/>
    <w:rsid w:val="00FC008E"/>
    <w:rsid w:val="00FF0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015233"/>
  <w14:defaultImageDpi w14:val="300"/>
  <w15:docId w15:val="{1C37BF71-4182-48B8-8D70-9C028B9D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AF"/>
    <w:rPr>
      <w:rFonts w:ascii="Arial" w:hAnsi="Arial"/>
      <w:lang w:val="en-AU"/>
    </w:rPr>
  </w:style>
  <w:style w:type="paragraph" w:styleId="Heading1">
    <w:name w:val="heading 1"/>
    <w:basedOn w:val="Normal"/>
    <w:next w:val="Normal"/>
    <w:link w:val="Heading1Char"/>
    <w:uiPriority w:val="9"/>
    <w:qFormat/>
    <w:rsid w:val="00B858AF"/>
    <w:pPr>
      <w:keepNext/>
      <w:keepLines/>
      <w:spacing w:before="240"/>
      <w:outlineLvl w:val="0"/>
    </w:pPr>
    <w:rPr>
      <w:rFonts w:eastAsiaTheme="majorEastAsia" w:cstheme="majorBidi"/>
      <w:color w:val="00AEEF"/>
      <w:sz w:val="32"/>
      <w:szCs w:val="32"/>
    </w:rPr>
  </w:style>
  <w:style w:type="paragraph" w:styleId="Heading2">
    <w:name w:val="heading 2"/>
    <w:basedOn w:val="Normal"/>
    <w:next w:val="Normal"/>
    <w:link w:val="Heading2Char"/>
    <w:uiPriority w:val="9"/>
    <w:unhideWhenUsed/>
    <w:qFormat/>
    <w:rsid w:val="007C4D1A"/>
    <w:pPr>
      <w:outlineLvl w:val="1"/>
    </w:pPr>
    <w:rPr>
      <w:rFonts w:eastAsiaTheme="minorHAnsi" w:cs="Arial"/>
      <w:b/>
      <w:sz w:val="32"/>
      <w:szCs w:val="32"/>
    </w:rPr>
  </w:style>
  <w:style w:type="paragraph" w:styleId="Heading3">
    <w:name w:val="heading 3"/>
    <w:basedOn w:val="Normal"/>
    <w:next w:val="Normal"/>
    <w:link w:val="Heading3Char"/>
    <w:uiPriority w:val="9"/>
    <w:unhideWhenUsed/>
    <w:qFormat/>
    <w:rsid w:val="00B858AF"/>
    <w:pPr>
      <w:keepNext/>
      <w:keepLines/>
      <w:spacing w:before="40"/>
      <w:outlineLvl w:val="2"/>
    </w:pPr>
    <w:rPr>
      <w:rFonts w:eastAsiaTheme="majorEastAsia" w:cstheme="majorBidi"/>
      <w:color w:val="61636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title COR"/>
    <w:next w:val="Normal"/>
    <w:link w:val="TitleChar"/>
    <w:uiPriority w:val="10"/>
    <w:rsid w:val="00A05037"/>
    <w:pPr>
      <w:spacing w:after="300"/>
      <w:contextualSpacing/>
    </w:pPr>
    <w:rPr>
      <w:rFonts w:ascii="Frutiger LT Std 47 Light Cn" w:eastAsiaTheme="majorEastAsia" w:hAnsi="Frutiger LT Std 47 Light Cn" w:cstheme="majorBidi"/>
      <w:color w:val="17365D" w:themeColor="text2" w:themeShade="BF"/>
      <w:spacing w:val="5"/>
      <w:kern w:val="28"/>
      <w:sz w:val="52"/>
      <w:szCs w:val="52"/>
    </w:rPr>
  </w:style>
  <w:style w:type="character" w:customStyle="1" w:styleId="TitleChar">
    <w:name w:val="Title Char"/>
    <w:aliases w:val="Subtitle COR Char"/>
    <w:basedOn w:val="DefaultParagraphFont"/>
    <w:link w:val="Title"/>
    <w:uiPriority w:val="10"/>
    <w:rsid w:val="00A05037"/>
    <w:rPr>
      <w:rFonts w:ascii="Frutiger LT Std 47 Light Cn" w:eastAsiaTheme="majorEastAsia" w:hAnsi="Frutiger LT Std 47 Light Cn" w:cstheme="majorBidi"/>
      <w:color w:val="17365D" w:themeColor="text2" w:themeShade="BF"/>
      <w:spacing w:val="5"/>
      <w:kern w:val="28"/>
      <w:sz w:val="52"/>
      <w:szCs w:val="52"/>
    </w:rPr>
  </w:style>
  <w:style w:type="paragraph" w:styleId="Header">
    <w:name w:val="header"/>
    <w:basedOn w:val="Normal"/>
    <w:link w:val="HeaderChar"/>
    <w:uiPriority w:val="99"/>
    <w:unhideWhenUsed/>
    <w:rsid w:val="008953BA"/>
    <w:pPr>
      <w:tabs>
        <w:tab w:val="center" w:pos="4320"/>
        <w:tab w:val="right" w:pos="8640"/>
      </w:tabs>
    </w:pPr>
  </w:style>
  <w:style w:type="character" w:customStyle="1" w:styleId="HeaderChar">
    <w:name w:val="Header Char"/>
    <w:basedOn w:val="DefaultParagraphFont"/>
    <w:link w:val="Header"/>
    <w:uiPriority w:val="99"/>
    <w:rsid w:val="008953BA"/>
  </w:style>
  <w:style w:type="paragraph" w:styleId="Footer">
    <w:name w:val="footer"/>
    <w:basedOn w:val="Normal"/>
    <w:link w:val="FooterChar"/>
    <w:uiPriority w:val="99"/>
    <w:unhideWhenUsed/>
    <w:rsid w:val="008953BA"/>
    <w:pPr>
      <w:tabs>
        <w:tab w:val="center" w:pos="4320"/>
        <w:tab w:val="right" w:pos="8640"/>
      </w:tabs>
    </w:pPr>
  </w:style>
  <w:style w:type="character" w:customStyle="1" w:styleId="FooterChar">
    <w:name w:val="Footer Char"/>
    <w:basedOn w:val="DefaultParagraphFont"/>
    <w:link w:val="Footer"/>
    <w:uiPriority w:val="99"/>
    <w:rsid w:val="008953BA"/>
  </w:style>
  <w:style w:type="paragraph" w:styleId="BalloonText">
    <w:name w:val="Balloon Text"/>
    <w:basedOn w:val="Normal"/>
    <w:link w:val="BalloonTextChar"/>
    <w:uiPriority w:val="99"/>
    <w:semiHidden/>
    <w:unhideWhenUsed/>
    <w:rsid w:val="008953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53BA"/>
    <w:rPr>
      <w:rFonts w:ascii="Lucida Grande" w:hAnsi="Lucida Grande" w:cs="Lucida Grande"/>
      <w:sz w:val="18"/>
      <w:szCs w:val="18"/>
    </w:rPr>
  </w:style>
  <w:style w:type="paragraph" w:styleId="TOC1">
    <w:name w:val="toc 1"/>
    <w:basedOn w:val="Normal"/>
    <w:next w:val="Normal"/>
    <w:autoRedefine/>
    <w:uiPriority w:val="39"/>
    <w:unhideWhenUsed/>
    <w:rsid w:val="008953BA"/>
  </w:style>
  <w:style w:type="paragraph" w:styleId="TOC2">
    <w:name w:val="toc 2"/>
    <w:basedOn w:val="Normal"/>
    <w:next w:val="Normal"/>
    <w:autoRedefine/>
    <w:uiPriority w:val="39"/>
    <w:unhideWhenUsed/>
    <w:rsid w:val="008953BA"/>
    <w:pPr>
      <w:ind w:left="240"/>
    </w:pPr>
  </w:style>
  <w:style w:type="paragraph" w:styleId="TOC3">
    <w:name w:val="toc 3"/>
    <w:basedOn w:val="Normal"/>
    <w:next w:val="Normal"/>
    <w:autoRedefine/>
    <w:uiPriority w:val="39"/>
    <w:unhideWhenUsed/>
    <w:rsid w:val="008953BA"/>
    <w:pPr>
      <w:ind w:left="480"/>
    </w:pPr>
  </w:style>
  <w:style w:type="paragraph" w:styleId="TOC4">
    <w:name w:val="toc 4"/>
    <w:basedOn w:val="Normal"/>
    <w:next w:val="Normal"/>
    <w:autoRedefine/>
    <w:uiPriority w:val="39"/>
    <w:unhideWhenUsed/>
    <w:rsid w:val="008953BA"/>
    <w:pPr>
      <w:ind w:left="720"/>
    </w:pPr>
  </w:style>
  <w:style w:type="paragraph" w:styleId="TOC5">
    <w:name w:val="toc 5"/>
    <w:basedOn w:val="Normal"/>
    <w:next w:val="Normal"/>
    <w:autoRedefine/>
    <w:uiPriority w:val="39"/>
    <w:unhideWhenUsed/>
    <w:rsid w:val="008953BA"/>
    <w:pPr>
      <w:ind w:left="960"/>
    </w:pPr>
  </w:style>
  <w:style w:type="paragraph" w:styleId="TOC6">
    <w:name w:val="toc 6"/>
    <w:basedOn w:val="Normal"/>
    <w:next w:val="Normal"/>
    <w:autoRedefine/>
    <w:uiPriority w:val="39"/>
    <w:unhideWhenUsed/>
    <w:rsid w:val="008953BA"/>
    <w:pPr>
      <w:ind w:left="1200"/>
    </w:pPr>
  </w:style>
  <w:style w:type="paragraph" w:styleId="TOC7">
    <w:name w:val="toc 7"/>
    <w:basedOn w:val="Normal"/>
    <w:next w:val="Normal"/>
    <w:autoRedefine/>
    <w:uiPriority w:val="39"/>
    <w:unhideWhenUsed/>
    <w:rsid w:val="008953BA"/>
    <w:pPr>
      <w:ind w:left="1440"/>
    </w:pPr>
  </w:style>
  <w:style w:type="paragraph" w:styleId="TOC8">
    <w:name w:val="toc 8"/>
    <w:basedOn w:val="Normal"/>
    <w:next w:val="Normal"/>
    <w:autoRedefine/>
    <w:uiPriority w:val="39"/>
    <w:unhideWhenUsed/>
    <w:rsid w:val="008953BA"/>
    <w:pPr>
      <w:ind w:left="1680"/>
    </w:pPr>
  </w:style>
  <w:style w:type="paragraph" w:styleId="TOC9">
    <w:name w:val="toc 9"/>
    <w:basedOn w:val="Normal"/>
    <w:next w:val="Normal"/>
    <w:autoRedefine/>
    <w:uiPriority w:val="39"/>
    <w:unhideWhenUsed/>
    <w:rsid w:val="008953BA"/>
    <w:pPr>
      <w:ind w:left="1920"/>
    </w:pPr>
  </w:style>
  <w:style w:type="character" w:styleId="PageNumber">
    <w:name w:val="page number"/>
    <w:basedOn w:val="DefaultParagraphFont"/>
    <w:uiPriority w:val="99"/>
    <w:semiHidden/>
    <w:unhideWhenUsed/>
    <w:rsid w:val="00964474"/>
  </w:style>
  <w:style w:type="character" w:customStyle="1" w:styleId="Heading2Char">
    <w:name w:val="Heading 2 Char"/>
    <w:basedOn w:val="DefaultParagraphFont"/>
    <w:link w:val="Heading2"/>
    <w:uiPriority w:val="9"/>
    <w:rsid w:val="007C4D1A"/>
    <w:rPr>
      <w:rFonts w:ascii="Arial" w:eastAsiaTheme="minorHAnsi" w:hAnsi="Arial" w:cs="Arial"/>
      <w:b/>
      <w:sz w:val="32"/>
      <w:szCs w:val="32"/>
    </w:rPr>
  </w:style>
  <w:style w:type="character" w:styleId="Hyperlink">
    <w:name w:val="Hyperlink"/>
    <w:basedOn w:val="DefaultParagraphFont"/>
    <w:unhideWhenUsed/>
    <w:rsid w:val="007C4D1A"/>
    <w:rPr>
      <w:color w:val="0000FF" w:themeColor="hyperlink"/>
      <w:u w:val="single"/>
    </w:rPr>
  </w:style>
  <w:style w:type="character" w:customStyle="1" w:styleId="Heading1Char">
    <w:name w:val="Heading 1 Char"/>
    <w:basedOn w:val="DefaultParagraphFont"/>
    <w:link w:val="Heading1"/>
    <w:uiPriority w:val="9"/>
    <w:rsid w:val="00B858AF"/>
    <w:rPr>
      <w:rFonts w:ascii="Arial" w:eastAsiaTheme="majorEastAsia" w:hAnsi="Arial" w:cstheme="majorBidi"/>
      <w:color w:val="00AEEF"/>
      <w:sz w:val="32"/>
      <w:szCs w:val="32"/>
      <w:lang w:val="en-AU"/>
    </w:rPr>
  </w:style>
  <w:style w:type="character" w:customStyle="1" w:styleId="Heading3Char">
    <w:name w:val="Heading 3 Char"/>
    <w:basedOn w:val="DefaultParagraphFont"/>
    <w:link w:val="Heading3"/>
    <w:uiPriority w:val="9"/>
    <w:rsid w:val="00B858AF"/>
    <w:rPr>
      <w:rFonts w:ascii="Arial" w:eastAsiaTheme="majorEastAsia" w:hAnsi="Arial" w:cstheme="majorBidi"/>
      <w:color w:val="616365"/>
      <w:lang w:val="en-AU"/>
    </w:rPr>
  </w:style>
  <w:style w:type="paragraph" w:styleId="Subtitle">
    <w:name w:val="Subtitle"/>
    <w:basedOn w:val="Normal"/>
    <w:next w:val="Normal"/>
    <w:link w:val="SubtitleChar"/>
    <w:uiPriority w:val="11"/>
    <w:qFormat/>
    <w:rsid w:val="00B858AF"/>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B858AF"/>
    <w:rPr>
      <w:rFonts w:ascii="Arial" w:hAnsi="Arial"/>
      <w:color w:val="5A5A5A" w:themeColor="text1" w:themeTint="A5"/>
      <w:spacing w:val="15"/>
      <w:sz w:val="22"/>
      <w:szCs w:val="22"/>
      <w:lang w:val="en-AU"/>
    </w:rPr>
  </w:style>
  <w:style w:type="character" w:styleId="SubtleEmphasis">
    <w:name w:val="Subtle Emphasis"/>
    <w:basedOn w:val="DefaultParagraphFont"/>
    <w:uiPriority w:val="19"/>
    <w:qFormat/>
    <w:rsid w:val="00B858AF"/>
    <w:rPr>
      <w:rFonts w:ascii="Arial" w:hAnsi="Arial"/>
      <w:i/>
      <w:iCs/>
      <w:color w:val="404040" w:themeColor="text1" w:themeTint="BF"/>
    </w:rPr>
  </w:style>
  <w:style w:type="character" w:styleId="Emphasis">
    <w:name w:val="Emphasis"/>
    <w:basedOn w:val="DefaultParagraphFont"/>
    <w:uiPriority w:val="20"/>
    <w:qFormat/>
    <w:rsid w:val="00B858AF"/>
    <w:rPr>
      <w:rFonts w:ascii="Arial" w:hAnsi="Arial"/>
      <w:i/>
      <w:iCs/>
    </w:rPr>
  </w:style>
  <w:style w:type="character" w:styleId="SubtleReference">
    <w:name w:val="Subtle Reference"/>
    <w:basedOn w:val="DefaultParagraphFont"/>
    <w:uiPriority w:val="31"/>
    <w:qFormat/>
    <w:rsid w:val="00B858AF"/>
    <w:rPr>
      <w:rFonts w:ascii="Arial" w:hAnsi="Arial"/>
      <w:smallCaps/>
      <w:color w:val="5A5A5A" w:themeColor="text1" w:themeTint="A5"/>
    </w:rPr>
  </w:style>
  <w:style w:type="paragraph" w:styleId="ListParagraph">
    <w:name w:val="List Paragraph"/>
    <w:basedOn w:val="Normal"/>
    <w:uiPriority w:val="34"/>
    <w:qFormat/>
    <w:rsid w:val="00B858AF"/>
    <w:pPr>
      <w:ind w:left="720"/>
      <w:contextualSpacing/>
    </w:pPr>
  </w:style>
  <w:style w:type="paragraph" w:styleId="IntenseQuote">
    <w:name w:val="Intense Quote"/>
    <w:basedOn w:val="Normal"/>
    <w:next w:val="Normal"/>
    <w:link w:val="IntenseQuoteChar"/>
    <w:uiPriority w:val="30"/>
    <w:qFormat/>
    <w:rsid w:val="00B858AF"/>
    <w:pPr>
      <w:pBdr>
        <w:top w:val="single" w:sz="4" w:space="10" w:color="616365"/>
        <w:bottom w:val="single" w:sz="4" w:space="10" w:color="616365"/>
      </w:pBdr>
      <w:spacing w:before="360" w:after="360"/>
      <w:ind w:left="864" w:right="864"/>
      <w:jc w:val="center"/>
    </w:pPr>
    <w:rPr>
      <w:i/>
      <w:iCs/>
      <w:color w:val="616365"/>
    </w:rPr>
  </w:style>
  <w:style w:type="character" w:customStyle="1" w:styleId="IntenseQuoteChar">
    <w:name w:val="Intense Quote Char"/>
    <w:basedOn w:val="DefaultParagraphFont"/>
    <w:link w:val="IntenseQuote"/>
    <w:uiPriority w:val="30"/>
    <w:rsid w:val="00B858AF"/>
    <w:rPr>
      <w:rFonts w:ascii="Arial" w:hAnsi="Arial"/>
      <w:i/>
      <w:iCs/>
      <w:color w:val="616365"/>
      <w:lang w:val="en-AU"/>
    </w:rPr>
  </w:style>
  <w:style w:type="character" w:styleId="IntenseEmphasis">
    <w:name w:val="Intense Emphasis"/>
    <w:basedOn w:val="DefaultParagraphFont"/>
    <w:uiPriority w:val="21"/>
    <w:qFormat/>
    <w:rsid w:val="00B858AF"/>
    <w:rPr>
      <w:i/>
      <w:iCs/>
      <w:color w:val="133D8D"/>
    </w:rPr>
  </w:style>
  <w:style w:type="paragraph" w:styleId="NoSpacing">
    <w:name w:val="No Spacing"/>
    <w:uiPriority w:val="1"/>
    <w:qFormat/>
    <w:rsid w:val="000708D7"/>
    <w:rPr>
      <w:rFonts w:ascii="Arial" w:eastAsiaTheme="minorHAnsi" w:hAnsi="Arial"/>
      <w:sz w:val="22"/>
      <w:szCs w:val="22"/>
      <w:lang w:val="en-AU"/>
    </w:rPr>
  </w:style>
  <w:style w:type="character" w:styleId="CommentReference">
    <w:name w:val="annotation reference"/>
    <w:basedOn w:val="DefaultParagraphFont"/>
    <w:uiPriority w:val="99"/>
    <w:semiHidden/>
    <w:unhideWhenUsed/>
    <w:rsid w:val="00B45993"/>
    <w:rPr>
      <w:sz w:val="16"/>
      <w:szCs w:val="16"/>
    </w:rPr>
  </w:style>
  <w:style w:type="paragraph" w:styleId="CommentText">
    <w:name w:val="annotation text"/>
    <w:basedOn w:val="Normal"/>
    <w:link w:val="CommentTextChar"/>
    <w:uiPriority w:val="99"/>
    <w:semiHidden/>
    <w:unhideWhenUsed/>
    <w:rsid w:val="00B45993"/>
    <w:rPr>
      <w:sz w:val="20"/>
      <w:szCs w:val="20"/>
    </w:rPr>
  </w:style>
  <w:style w:type="character" w:customStyle="1" w:styleId="CommentTextChar">
    <w:name w:val="Comment Text Char"/>
    <w:basedOn w:val="DefaultParagraphFont"/>
    <w:link w:val="CommentText"/>
    <w:uiPriority w:val="99"/>
    <w:semiHidden/>
    <w:rsid w:val="00B45993"/>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B45993"/>
    <w:rPr>
      <w:b/>
      <w:bCs/>
    </w:rPr>
  </w:style>
  <w:style w:type="character" w:customStyle="1" w:styleId="CommentSubjectChar">
    <w:name w:val="Comment Subject Char"/>
    <w:basedOn w:val="CommentTextChar"/>
    <w:link w:val="CommentSubject"/>
    <w:uiPriority w:val="99"/>
    <w:semiHidden/>
    <w:rsid w:val="00B45993"/>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ock.rockingham.wa.gov.au/eservice/dialog/crm/selectCategory.do?key_num=126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ock.rockingham.wa.gov.au/eservice/dialog/crm/selectCategory.do?key_num=126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982728E411B48904481BA39C6ED8B" ma:contentTypeVersion="11" ma:contentTypeDescription="Create a new document." ma:contentTypeScope="" ma:versionID="1a0153578f8ffaf7884f9b1fbb46294e">
  <xsd:schema xmlns:xsd="http://www.w3.org/2001/XMLSchema" xmlns:xs="http://www.w3.org/2001/XMLSchema" xmlns:p="http://schemas.microsoft.com/office/2006/metadata/properties" xmlns:ns3="555c92e2-310b-4a2a-acaf-080dc873f361" targetNamespace="http://schemas.microsoft.com/office/2006/metadata/properties" ma:root="true" ma:fieldsID="f40f7951fdebe8e2d8403603b0b39506" ns3:_="">
    <xsd:import namespace="555c92e2-310b-4a2a-acaf-080dc873f3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c92e2-310b-4a2a-acaf-080dc873f3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5c92e2-310b-4a2a-acaf-080dc873f36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969D2-D9CE-4D6E-8864-BD4982FD0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c92e2-310b-4a2a-acaf-080dc873f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AE437-82AA-4041-89DC-4A80D2CA40E8}">
  <ds:schemaRefs>
    <ds:schemaRef ds:uri="http://schemas.microsoft.com/sharepoint/v3/contenttype/forms"/>
  </ds:schemaRefs>
</ds:datastoreItem>
</file>

<file path=customXml/itemProps3.xml><?xml version="1.0" encoding="utf-8"?>
<ds:datastoreItem xmlns:ds="http://schemas.openxmlformats.org/officeDocument/2006/customXml" ds:itemID="{A63E1788-37A4-40F9-8849-497EED72AD73}">
  <ds:schemaRefs>
    <ds:schemaRef ds:uri="http://purl.org/dc/elements/1.1/"/>
    <ds:schemaRef ds:uri="http://schemas.microsoft.com/office/2006/metadata/properties"/>
    <ds:schemaRef ds:uri="555c92e2-310b-4a2a-acaf-080dc873f36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B685986-FE0B-42C8-A270-C89D9870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4227</Characters>
  <Application>Microsoft Office Word</Application>
  <DocSecurity>4</DocSecurity>
  <Lines>528</Lines>
  <Paragraphs>286</Paragraphs>
  <ScaleCrop>false</ScaleCrop>
  <HeadingPairs>
    <vt:vector size="2" baseType="variant">
      <vt:variant>
        <vt:lpstr>Title</vt:lpstr>
      </vt:variant>
      <vt:variant>
        <vt:i4>1</vt:i4>
      </vt:variant>
    </vt:vector>
  </HeadingPairs>
  <TitlesOfParts>
    <vt:vector size="1" baseType="lpstr">
      <vt:lpstr/>
    </vt:vector>
  </TitlesOfParts>
  <Company>Media Engine</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Jenna Bowler</dc:creator>
  <cp:lastModifiedBy>Josephine Harriman</cp:lastModifiedBy>
  <cp:revision>2</cp:revision>
  <cp:lastPrinted>2019-05-07T06:58:00Z</cp:lastPrinted>
  <dcterms:created xsi:type="dcterms:W3CDTF">2025-07-10T03:20:00Z</dcterms:created>
  <dcterms:modified xsi:type="dcterms:W3CDTF">2025-07-10T03:20:00Z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0x0101008DE982728E411B48904481BA39C6ED8B</vt:lpwstr>
  </property>
</Properties>
</file>